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4B8721E2" w14:textId="77777777" w:rsidR="00A31250" w:rsidRDefault="00A31250" w:rsidP="003D0E1A">
      <w:pPr>
        <w:spacing w:line="276" w:lineRule="auto"/>
        <w:jc w:val="center"/>
        <w:rPr>
          <w:rFonts w:cs="Arial"/>
          <w:b/>
          <w:bCs/>
          <w:color w:val="000000" w:themeColor="text1"/>
          <w:sz w:val="24"/>
        </w:rPr>
      </w:pPr>
    </w:p>
    <w:p w14:paraId="1A2BB518" w14:textId="77777777" w:rsidR="00A31250" w:rsidRDefault="00A31250" w:rsidP="003D0E1A">
      <w:pPr>
        <w:spacing w:line="276" w:lineRule="auto"/>
        <w:jc w:val="center"/>
        <w:rPr>
          <w:rFonts w:cs="Arial"/>
          <w:b/>
          <w:bCs/>
          <w:color w:val="000000" w:themeColor="text1"/>
          <w:sz w:val="24"/>
        </w:rPr>
      </w:pPr>
    </w:p>
    <w:p w14:paraId="19CF12F7" w14:textId="77777777" w:rsidR="00A31250" w:rsidRDefault="00A31250" w:rsidP="003D0E1A">
      <w:pPr>
        <w:spacing w:line="276" w:lineRule="auto"/>
        <w:jc w:val="center"/>
        <w:rPr>
          <w:rFonts w:cs="Arial"/>
          <w:b/>
          <w:bCs/>
          <w:color w:val="000000" w:themeColor="text1"/>
          <w:sz w:val="24"/>
        </w:rPr>
      </w:pPr>
    </w:p>
    <w:p w14:paraId="38175EE1" w14:textId="77777777" w:rsidR="00A31250" w:rsidRDefault="00A31250" w:rsidP="003D0E1A">
      <w:pPr>
        <w:spacing w:line="276" w:lineRule="auto"/>
        <w:jc w:val="center"/>
        <w:rPr>
          <w:rFonts w:cs="Arial"/>
          <w:b/>
          <w:bCs/>
          <w:color w:val="000000" w:themeColor="text1"/>
          <w:sz w:val="24"/>
        </w:rPr>
      </w:pPr>
    </w:p>
    <w:p w14:paraId="6C0791BA" w14:textId="613F961B"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504014">
        <w:rPr>
          <w:rFonts w:cs="Arial"/>
          <w:b/>
          <w:bCs/>
          <w:color w:val="000000" w:themeColor="text1"/>
          <w:sz w:val="24"/>
        </w:rPr>
        <w:t>230/2025</w:t>
      </w:r>
    </w:p>
    <w:p w14:paraId="796E7A7D" w14:textId="6AE7435C"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A65CF1">
        <w:rPr>
          <w:rFonts w:cs="Arial"/>
          <w:b/>
          <w:bCs/>
          <w:color w:val="000000" w:themeColor="text1"/>
          <w:sz w:val="24"/>
        </w:rPr>
        <w:t>325473</w:t>
      </w:r>
      <w:r w:rsidR="00413300">
        <w:rPr>
          <w:rFonts w:cs="Arial"/>
          <w:b/>
          <w:bCs/>
          <w:color w:val="000000" w:themeColor="text1"/>
          <w:sz w:val="24"/>
        </w:rPr>
        <w:t>/2025</w:t>
      </w:r>
    </w:p>
    <w:p w14:paraId="4DAF75DF" w14:textId="07F825F9" w:rsidR="003D0E1A" w:rsidRPr="00F24EF7" w:rsidRDefault="003D0E1A">
      <w:pPr>
        <w:rPr>
          <w:rFonts w:cs="Arial"/>
          <w:sz w:val="24"/>
        </w:rPr>
      </w:pPr>
    </w:p>
    <w:p w14:paraId="47EE507B" w14:textId="115602E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A31250">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E744DBB"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504014">
        <w:rPr>
          <w:rFonts w:cs="Arial"/>
          <w:b/>
          <w:color w:val="000000" w:themeColor="text1"/>
          <w:sz w:val="24"/>
        </w:rPr>
        <w:t>19 de dezembro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1E34CFF8" w:rsidR="009F7713" w:rsidRPr="00F24EF7" w:rsidRDefault="009F7713" w:rsidP="007C3F4A">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bookmarkStart w:id="1" w:name="_GoBack"/>
      <w:r w:rsidR="00A65CF1">
        <w:rPr>
          <w:rFonts w:ascii="Arial" w:hAnsi="Arial" w:cs="Arial"/>
          <w:b/>
          <w:color w:val="000000" w:themeColor="text1"/>
          <w:sz w:val="24"/>
        </w:rPr>
        <w:t xml:space="preserve">AQUISIÇÃO DE </w:t>
      </w:r>
      <w:proofErr w:type="gramStart"/>
      <w:r w:rsidR="00A65CF1">
        <w:rPr>
          <w:rFonts w:ascii="Arial" w:hAnsi="Arial" w:cs="Arial"/>
          <w:b/>
          <w:color w:val="000000" w:themeColor="text1"/>
          <w:sz w:val="24"/>
        </w:rPr>
        <w:t>4</w:t>
      </w:r>
      <w:proofErr w:type="gramEnd"/>
      <w:r w:rsidR="00A65CF1">
        <w:rPr>
          <w:rFonts w:ascii="Arial" w:hAnsi="Arial" w:cs="Arial"/>
          <w:b/>
          <w:color w:val="000000" w:themeColor="text1"/>
          <w:sz w:val="24"/>
        </w:rPr>
        <w:t xml:space="preserve"> (QUATRO) MÁQUINAS LAVADORAS DE ROUPA DE 17 KG, PARA USO DAS GUARNIÇÕES OPERACIONAIS DO CORPO DE BOMBEIROS MILITAR DE ITAJAÍ</w:t>
      </w:r>
      <w:bookmarkEnd w:id="1"/>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4840CDE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w:t>
      </w:r>
      <w:r w:rsidR="00A31250">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5D48BB" w14:textId="6CA93998" w:rsidR="00A31250" w:rsidRPr="00A31250" w:rsidRDefault="00A31250" w:rsidP="00A31250">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 xml:space="preserve">TRATAMENTO EXCLUSIVO PARA MICROEMPRESAS, EMPRESA DE PEQUENO PORTE OU </w:t>
      </w:r>
      <w:proofErr w:type="gramStart"/>
      <w:r w:rsidRPr="00A31250">
        <w:rPr>
          <w:rFonts w:cs="Arial"/>
          <w:b/>
          <w:color w:val="000000" w:themeColor="text1"/>
          <w:sz w:val="24"/>
        </w:rPr>
        <w:t>EQUIPARADAS</w:t>
      </w:r>
      <w:proofErr w:type="gramEnd"/>
    </w:p>
    <w:p w14:paraId="13D2ADD8"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1463F12B"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Considerando que os itens a serem adquiridos não ultrapassam o valor</w:t>
      </w:r>
      <w:proofErr w:type="gramStart"/>
      <w:r w:rsidRPr="00A31250">
        <w:rPr>
          <w:rFonts w:cs="Arial"/>
          <w:color w:val="000000"/>
          <w:sz w:val="24"/>
        </w:rPr>
        <w:t xml:space="preserve">  </w:t>
      </w:r>
      <w:proofErr w:type="gramEnd"/>
      <w:r w:rsidRPr="00A31250">
        <w:rPr>
          <w:rFonts w:cs="Arial"/>
          <w:color w:val="000000"/>
          <w:sz w:val="24"/>
        </w:rPr>
        <w:t xml:space="preserve">individual de R$ 80.000,00 (oitenta mil reais), observa-se plenamente o disposto no art.1ºe  10, da Lei Municipal que determina a realização de 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5927ACDA"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Nos termos do parágrafo único do referido artigo, verifica-se que cada item do certame possui valor estimado individualmente dentro do limite legal, permitindo a aplicação da exclusividade legal para participação apenas dos beneficiários elencados. Tal medida reforça a</w:t>
      </w:r>
      <w:proofErr w:type="gramStart"/>
      <w:r w:rsidRPr="00A31250">
        <w:rPr>
          <w:rFonts w:cs="Arial"/>
          <w:color w:val="000000"/>
          <w:sz w:val="24"/>
        </w:rPr>
        <w:t xml:space="preserve">   </w:t>
      </w:r>
      <w:proofErr w:type="gramEnd"/>
      <w:r w:rsidRPr="00A31250">
        <w:rPr>
          <w:rFonts w:cs="Arial"/>
          <w:color w:val="000000"/>
          <w:sz w:val="24"/>
        </w:rPr>
        <w:t xml:space="preserve">conformidade legal do processo e contribui para a promoção do desenvolvimento econômico local e regional, ampliando a competitividade e fortalecendo pequenos negócios. </w:t>
      </w:r>
    </w:p>
    <w:p w14:paraId="621F03CE"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lastRenderedPageBreak/>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w:t>
      </w:r>
    </w:p>
    <w:p w14:paraId="6236399A" w14:textId="715E37D6" w:rsidR="00A31250" w:rsidRPr="00F24EF7" w:rsidRDefault="00A31250" w:rsidP="00A31250">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w:t>
      </w:r>
      <w:proofErr w:type="gramStart"/>
      <w:r w:rsidRPr="00A31250">
        <w:rPr>
          <w:rFonts w:cs="Arial"/>
          <w:color w:val="000000"/>
          <w:sz w:val="24"/>
        </w:rPr>
        <w:t xml:space="preserve">    </w:t>
      </w:r>
      <w:proofErr w:type="gramEnd"/>
      <w:r w:rsidRPr="00A31250">
        <w:rPr>
          <w:rFonts w:cs="Arial"/>
          <w:color w:val="000000"/>
          <w:sz w:val="24"/>
        </w:rPr>
        <w:t>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bookmarkEnd w:id="3"/>
    <w:p w14:paraId="4FB1AD30" w14:textId="77777777" w:rsidR="00A31250" w:rsidRPr="00F24EF7" w:rsidRDefault="00A31250"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lastRenderedPageBreak/>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lastRenderedPageBreak/>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59692C45"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w:t>
      </w:r>
      <w:r w:rsidR="00A31250">
        <w:rPr>
          <w:rFonts w:cs="Arial"/>
          <w:sz w:val="24"/>
          <w:bdr w:val="none" w:sz="0" w:space="0" w:color="auto" w:frame="1"/>
        </w:rPr>
        <w:t>global</w:t>
      </w:r>
      <w:r w:rsidRPr="00F24EF7">
        <w:rPr>
          <w:rFonts w:cs="Arial"/>
          <w:sz w:val="24"/>
          <w:bdr w:val="none" w:sz="0" w:space="0" w:color="auto" w:frame="1"/>
        </w:rPr>
        <w:t xml:space="preserve">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6EA9A3F2"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xml:space="preserve">, serão considerados o preço </w:t>
      </w:r>
      <w:r w:rsidR="00A31250">
        <w:rPr>
          <w:rFonts w:cs="Arial"/>
          <w:color w:val="000000" w:themeColor="text1"/>
          <w:sz w:val="24"/>
        </w:rPr>
        <w:t>global</w:t>
      </w:r>
      <w:r w:rsidRPr="00F24EF7">
        <w:rPr>
          <w:rFonts w:cs="Arial"/>
          <w:color w:val="000000" w:themeColor="text1"/>
          <w:sz w:val="24"/>
        </w:rPr>
        <w:t xml:space="preserve">, os quantitativos e os preços unitários tidos como relevantes, observado o critério de aceitabilidade de preços unitário e </w:t>
      </w:r>
      <w:r w:rsidR="00A31250">
        <w:rPr>
          <w:rFonts w:cs="Arial"/>
          <w:color w:val="000000" w:themeColor="text1"/>
          <w:sz w:val="24"/>
        </w:rPr>
        <w:t>global</w:t>
      </w:r>
      <w:r w:rsidRPr="00F24EF7">
        <w:rPr>
          <w:rFonts w:cs="Arial"/>
          <w:color w:val="000000" w:themeColor="text1"/>
          <w:sz w:val="24"/>
        </w:rPr>
        <w:t xml:space="preserve">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lastRenderedPageBreak/>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w:t>
      </w:r>
      <w:r w:rsidR="00A23106" w:rsidRPr="00F24EF7">
        <w:rPr>
          <w:rFonts w:cs="Arial"/>
          <w:color w:val="000000"/>
          <w:sz w:val="24"/>
        </w:rPr>
        <w:lastRenderedPageBreak/>
        <w:t>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lastRenderedPageBreak/>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lastRenderedPageBreak/>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29C24043"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504014">
        <w:rPr>
          <w:rFonts w:cs="Arial"/>
          <w:b/>
          <w:color w:val="000000"/>
          <w:sz w:val="24"/>
        </w:rPr>
        <w:t xml:space="preserve">12 de dezembro de </w:t>
      </w:r>
      <w:proofErr w:type="gramStart"/>
      <w:r w:rsidR="00504014">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1B915BB2" w:rsidR="004A575C" w:rsidRDefault="00E85917" w:rsidP="004A575C">
      <w:pPr>
        <w:spacing w:after="160" w:line="259" w:lineRule="auto"/>
        <w:jc w:val="center"/>
        <w:rPr>
          <w:rFonts w:cs="Arial"/>
          <w:b/>
          <w:sz w:val="24"/>
        </w:rPr>
      </w:pPr>
      <w:r>
        <w:rPr>
          <w:rFonts w:cs="Arial"/>
          <w:b/>
          <w:sz w:val="24"/>
        </w:rPr>
        <w:t>ETTORE G. STENGHELE</w:t>
      </w:r>
    </w:p>
    <w:p w14:paraId="76E8AF9F" w14:textId="1576F177" w:rsidR="00040021" w:rsidRPr="004A575C" w:rsidRDefault="00E85917" w:rsidP="004A575C">
      <w:pPr>
        <w:spacing w:after="160" w:line="259" w:lineRule="auto"/>
        <w:jc w:val="center"/>
        <w:rPr>
          <w:rFonts w:cs="Arial"/>
          <w:sz w:val="24"/>
        </w:rPr>
      </w:pPr>
      <w:r>
        <w:rPr>
          <w:rFonts w:cs="Arial"/>
          <w:sz w:val="24"/>
        </w:rPr>
        <w:t>Secretário de Segurança</w:t>
      </w:r>
      <w:r w:rsidR="004A575C" w:rsidRPr="004A575C">
        <w:rPr>
          <w:rFonts w:cs="Arial"/>
          <w:sz w:val="24"/>
        </w:rPr>
        <w:t xml:space="preserve">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0F4BF984" w14:textId="2E6089A6"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14.133/2021</w:t>
      </w:r>
      <w:r w:rsidR="00A31250">
        <w:rPr>
          <w:rFonts w:cs="Arial"/>
          <w:sz w:val="24"/>
        </w:rPr>
        <w:t xml:space="preserve">. </w:t>
      </w:r>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27AE69B1" w14:textId="488D6598" w:rsidR="00F760B3" w:rsidRPr="00F760B3" w:rsidRDefault="00F760B3" w:rsidP="00F760B3">
      <w:pPr>
        <w:ind w:left="284" w:right="-1" w:firstLine="851"/>
        <w:jc w:val="both"/>
        <w:rPr>
          <w:rFonts w:cs="Arial"/>
          <w:sz w:val="24"/>
        </w:rPr>
      </w:pPr>
      <w:r w:rsidRPr="00F760B3">
        <w:rPr>
          <w:rFonts w:cs="Arial"/>
          <w:sz w:val="24"/>
        </w:rPr>
        <w:t xml:space="preserve">Atestado capacidade </w:t>
      </w:r>
      <w:proofErr w:type="gramStart"/>
      <w:r w:rsidRPr="00F760B3">
        <w:rPr>
          <w:rFonts w:cs="Arial"/>
          <w:sz w:val="24"/>
        </w:rPr>
        <w:t>técnica emitido</w:t>
      </w:r>
      <w:proofErr w:type="gramEnd"/>
      <w:r w:rsidRPr="00F760B3">
        <w:rPr>
          <w:rFonts w:cs="Arial"/>
          <w:sz w:val="24"/>
        </w:rPr>
        <w:t xml:space="preserve"> por pessoa jurídica de direito público ou privado,</w:t>
      </w:r>
      <w:r>
        <w:rPr>
          <w:rFonts w:cs="Arial"/>
          <w:sz w:val="24"/>
        </w:rPr>
        <w:t xml:space="preserve"> </w:t>
      </w:r>
      <w:r w:rsidRPr="00F760B3">
        <w:rPr>
          <w:rFonts w:cs="Arial"/>
          <w:sz w:val="24"/>
        </w:rPr>
        <w:t>comprovando que a licitante realizou fornecimento compatível com o objeto da presente</w:t>
      </w:r>
      <w:r>
        <w:rPr>
          <w:rFonts w:cs="Arial"/>
          <w:sz w:val="24"/>
        </w:rPr>
        <w:t xml:space="preserve"> </w:t>
      </w:r>
      <w:r w:rsidRPr="00F760B3">
        <w:rPr>
          <w:rFonts w:cs="Arial"/>
          <w:sz w:val="24"/>
        </w:rPr>
        <w:t>licitação, informações mínimas no atestado:</w:t>
      </w:r>
    </w:p>
    <w:p w14:paraId="69198523" w14:textId="77777777" w:rsidR="00F760B3" w:rsidRPr="00F760B3" w:rsidRDefault="00F760B3" w:rsidP="00F760B3">
      <w:pPr>
        <w:ind w:left="284" w:right="-1" w:firstLine="851"/>
        <w:jc w:val="both"/>
        <w:rPr>
          <w:rFonts w:cs="Arial"/>
          <w:sz w:val="24"/>
        </w:rPr>
      </w:pPr>
      <w:r w:rsidRPr="00F760B3">
        <w:rPr>
          <w:rFonts w:cs="Arial"/>
          <w:sz w:val="24"/>
        </w:rPr>
        <w:t>- Nome da pessoa jurídica que forneceu o atestado</w:t>
      </w:r>
    </w:p>
    <w:p w14:paraId="131587C1" w14:textId="77777777" w:rsidR="00F760B3" w:rsidRPr="00F760B3" w:rsidRDefault="00F760B3" w:rsidP="00F760B3">
      <w:pPr>
        <w:ind w:left="284" w:right="-1" w:firstLine="851"/>
        <w:jc w:val="both"/>
        <w:rPr>
          <w:rFonts w:cs="Arial"/>
          <w:sz w:val="24"/>
        </w:rPr>
      </w:pPr>
      <w:r w:rsidRPr="00F760B3">
        <w:rPr>
          <w:rFonts w:cs="Arial"/>
          <w:sz w:val="24"/>
        </w:rPr>
        <w:t>- Identificação da pessoa/cargo que assinou</w:t>
      </w:r>
    </w:p>
    <w:p w14:paraId="47AE1B60" w14:textId="3C05AA24" w:rsidR="005818FB" w:rsidRDefault="00F760B3" w:rsidP="00F760B3">
      <w:pPr>
        <w:ind w:left="284" w:right="-1" w:firstLine="851"/>
        <w:jc w:val="both"/>
        <w:rPr>
          <w:rFonts w:cs="Arial"/>
          <w:sz w:val="24"/>
        </w:rPr>
      </w:pPr>
      <w:r w:rsidRPr="00F760B3">
        <w:rPr>
          <w:rFonts w:cs="Arial"/>
          <w:sz w:val="24"/>
        </w:rPr>
        <w:t>- Identificação do objeto; local e data.</w:t>
      </w: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34F1E01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3E2DB74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7ADC1299"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37F6337"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lastRenderedPageBreak/>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BE9BB" w14:textId="77777777" w:rsidR="00796021" w:rsidRDefault="00796021" w:rsidP="00805244">
      <w:r>
        <w:separator/>
      </w:r>
    </w:p>
  </w:endnote>
  <w:endnote w:type="continuationSeparator" w:id="0">
    <w:p w14:paraId="7645F96A" w14:textId="77777777" w:rsidR="00796021" w:rsidRDefault="00796021" w:rsidP="00805244">
      <w:r>
        <w:continuationSeparator/>
      </w:r>
    </w:p>
  </w:endnote>
  <w:endnote w:type="continuationNotice" w:id="1">
    <w:p w14:paraId="0A651963" w14:textId="77777777" w:rsidR="00796021" w:rsidRDefault="00796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956AA" w:rsidRPr="005956AA">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956AA" w:rsidRPr="005956AA">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796021"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956AA" w:rsidRPr="005956AA">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956AA" w:rsidRPr="005956AA">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796021"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956AA" w:rsidRPr="005956AA">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956AA" w:rsidRPr="005956AA">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D977D" w14:textId="77777777" w:rsidR="00796021" w:rsidRDefault="00796021" w:rsidP="00805244">
      <w:r>
        <w:separator/>
      </w:r>
    </w:p>
  </w:footnote>
  <w:footnote w:type="continuationSeparator" w:id="0">
    <w:p w14:paraId="38369D86" w14:textId="77777777" w:rsidR="00796021" w:rsidRDefault="00796021" w:rsidP="00805244">
      <w:r>
        <w:continuationSeparator/>
      </w:r>
    </w:p>
  </w:footnote>
  <w:footnote w:type="continuationNotice" w:id="1">
    <w:p w14:paraId="6DB1C377" w14:textId="77777777" w:rsidR="00796021" w:rsidRDefault="007960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3BA"/>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401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21C4"/>
    <w:rsid w:val="00584870"/>
    <w:rsid w:val="00592290"/>
    <w:rsid w:val="005956AA"/>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74AD3"/>
    <w:rsid w:val="007834C8"/>
    <w:rsid w:val="0078721C"/>
    <w:rsid w:val="00787A26"/>
    <w:rsid w:val="00790510"/>
    <w:rsid w:val="00790C11"/>
    <w:rsid w:val="007933E0"/>
    <w:rsid w:val="0079368D"/>
    <w:rsid w:val="00796021"/>
    <w:rsid w:val="007965C7"/>
    <w:rsid w:val="007965DE"/>
    <w:rsid w:val="007A18CB"/>
    <w:rsid w:val="007A4FE2"/>
    <w:rsid w:val="007A5127"/>
    <w:rsid w:val="007C20D4"/>
    <w:rsid w:val="007C25C0"/>
    <w:rsid w:val="007C27EE"/>
    <w:rsid w:val="007C3F4A"/>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4285"/>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31250"/>
    <w:rsid w:val="00A40D0B"/>
    <w:rsid w:val="00A434A7"/>
    <w:rsid w:val="00A44171"/>
    <w:rsid w:val="00A448A9"/>
    <w:rsid w:val="00A54449"/>
    <w:rsid w:val="00A57A23"/>
    <w:rsid w:val="00A60564"/>
    <w:rsid w:val="00A657A7"/>
    <w:rsid w:val="00A65CF1"/>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0E6C"/>
    <w:rsid w:val="00E62737"/>
    <w:rsid w:val="00E62A6E"/>
    <w:rsid w:val="00E64C9A"/>
    <w:rsid w:val="00E6501A"/>
    <w:rsid w:val="00E6672C"/>
    <w:rsid w:val="00E73217"/>
    <w:rsid w:val="00E8508E"/>
    <w:rsid w:val="00E85917"/>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1559243216">
      <w:bodyDiv w:val="1"/>
      <w:marLeft w:val="0"/>
      <w:marRight w:val="0"/>
      <w:marTop w:val="0"/>
      <w:marBottom w:val="0"/>
      <w:divBdr>
        <w:top w:val="none" w:sz="0" w:space="0" w:color="auto"/>
        <w:left w:val="none" w:sz="0" w:space="0" w:color="auto"/>
        <w:bottom w:val="none" w:sz="0" w:space="0" w:color="auto"/>
        <w:right w:val="none" w:sz="0" w:space="0" w:color="auto"/>
      </w:divBdr>
      <w:divsChild>
        <w:div w:id="569921011">
          <w:marLeft w:val="0"/>
          <w:marRight w:val="0"/>
          <w:marTop w:val="0"/>
          <w:marBottom w:val="0"/>
          <w:divBdr>
            <w:top w:val="none" w:sz="0" w:space="0" w:color="auto"/>
            <w:left w:val="none" w:sz="0" w:space="0" w:color="auto"/>
            <w:bottom w:val="none" w:sz="0" w:space="0" w:color="auto"/>
            <w:right w:val="none" w:sz="0" w:space="0" w:color="auto"/>
          </w:divBdr>
        </w:div>
        <w:div w:id="287325263">
          <w:marLeft w:val="0"/>
          <w:marRight w:val="0"/>
          <w:marTop w:val="0"/>
          <w:marBottom w:val="0"/>
          <w:divBdr>
            <w:top w:val="none" w:sz="0" w:space="0" w:color="auto"/>
            <w:left w:val="none" w:sz="0" w:space="0" w:color="auto"/>
            <w:bottom w:val="none" w:sz="0" w:space="0" w:color="auto"/>
            <w:right w:val="none" w:sz="0" w:space="0" w:color="auto"/>
          </w:divBdr>
        </w:div>
        <w:div w:id="1145515262">
          <w:marLeft w:val="0"/>
          <w:marRight w:val="0"/>
          <w:marTop w:val="0"/>
          <w:marBottom w:val="0"/>
          <w:divBdr>
            <w:top w:val="none" w:sz="0" w:space="0" w:color="auto"/>
            <w:left w:val="none" w:sz="0" w:space="0" w:color="auto"/>
            <w:bottom w:val="none" w:sz="0" w:space="0" w:color="auto"/>
            <w:right w:val="none" w:sz="0" w:space="0" w:color="auto"/>
          </w:divBdr>
        </w:div>
        <w:div w:id="327372127">
          <w:marLeft w:val="0"/>
          <w:marRight w:val="0"/>
          <w:marTop w:val="0"/>
          <w:marBottom w:val="0"/>
          <w:divBdr>
            <w:top w:val="none" w:sz="0" w:space="0" w:color="auto"/>
            <w:left w:val="none" w:sz="0" w:space="0" w:color="auto"/>
            <w:bottom w:val="none" w:sz="0" w:space="0" w:color="auto"/>
            <w:right w:val="none" w:sz="0" w:space="0" w:color="auto"/>
          </w:divBdr>
        </w:div>
        <w:div w:id="1582333643">
          <w:marLeft w:val="0"/>
          <w:marRight w:val="0"/>
          <w:marTop w:val="0"/>
          <w:marBottom w:val="0"/>
          <w:divBdr>
            <w:top w:val="none" w:sz="0" w:space="0" w:color="auto"/>
            <w:left w:val="none" w:sz="0" w:space="0" w:color="auto"/>
            <w:bottom w:val="none" w:sz="0" w:space="0" w:color="auto"/>
            <w:right w:val="none" w:sz="0" w:space="0" w:color="auto"/>
          </w:divBdr>
        </w:div>
        <w:div w:id="1497112236">
          <w:marLeft w:val="0"/>
          <w:marRight w:val="0"/>
          <w:marTop w:val="0"/>
          <w:marBottom w:val="0"/>
          <w:divBdr>
            <w:top w:val="none" w:sz="0" w:space="0" w:color="auto"/>
            <w:left w:val="none" w:sz="0" w:space="0" w:color="auto"/>
            <w:bottom w:val="none" w:sz="0" w:space="0" w:color="auto"/>
            <w:right w:val="none" w:sz="0" w:space="0" w:color="auto"/>
          </w:divBdr>
        </w:div>
        <w:div w:id="1021319697">
          <w:marLeft w:val="0"/>
          <w:marRight w:val="0"/>
          <w:marTop w:val="0"/>
          <w:marBottom w:val="0"/>
          <w:divBdr>
            <w:top w:val="none" w:sz="0" w:space="0" w:color="auto"/>
            <w:left w:val="none" w:sz="0" w:space="0" w:color="auto"/>
            <w:bottom w:val="none" w:sz="0" w:space="0" w:color="auto"/>
            <w:right w:val="none" w:sz="0" w:space="0" w:color="auto"/>
          </w:divBdr>
        </w:div>
        <w:div w:id="401031196">
          <w:marLeft w:val="0"/>
          <w:marRight w:val="0"/>
          <w:marTop w:val="0"/>
          <w:marBottom w:val="0"/>
          <w:divBdr>
            <w:top w:val="none" w:sz="0" w:space="0" w:color="auto"/>
            <w:left w:val="none" w:sz="0" w:space="0" w:color="auto"/>
            <w:bottom w:val="none" w:sz="0" w:space="0" w:color="auto"/>
            <w:right w:val="none" w:sz="0" w:space="0" w:color="auto"/>
          </w:divBdr>
        </w:div>
        <w:div w:id="295448367">
          <w:marLeft w:val="0"/>
          <w:marRight w:val="0"/>
          <w:marTop w:val="0"/>
          <w:marBottom w:val="0"/>
          <w:divBdr>
            <w:top w:val="none" w:sz="0" w:space="0" w:color="auto"/>
            <w:left w:val="none" w:sz="0" w:space="0" w:color="auto"/>
            <w:bottom w:val="none" w:sz="0" w:space="0" w:color="auto"/>
            <w:right w:val="none" w:sz="0" w:space="0" w:color="auto"/>
          </w:divBdr>
        </w:div>
        <w:div w:id="1057777946">
          <w:marLeft w:val="0"/>
          <w:marRight w:val="0"/>
          <w:marTop w:val="0"/>
          <w:marBottom w:val="0"/>
          <w:divBdr>
            <w:top w:val="none" w:sz="0" w:space="0" w:color="auto"/>
            <w:left w:val="none" w:sz="0" w:space="0" w:color="auto"/>
            <w:bottom w:val="none" w:sz="0" w:space="0" w:color="auto"/>
            <w:right w:val="none" w:sz="0" w:space="0" w:color="auto"/>
          </w:divBdr>
        </w:div>
        <w:div w:id="949624403">
          <w:marLeft w:val="0"/>
          <w:marRight w:val="0"/>
          <w:marTop w:val="0"/>
          <w:marBottom w:val="0"/>
          <w:divBdr>
            <w:top w:val="none" w:sz="0" w:space="0" w:color="auto"/>
            <w:left w:val="none" w:sz="0" w:space="0" w:color="auto"/>
            <w:bottom w:val="none" w:sz="0" w:space="0" w:color="auto"/>
            <w:right w:val="none" w:sz="0" w:space="0" w:color="auto"/>
          </w:divBdr>
        </w:div>
        <w:div w:id="1477869466">
          <w:marLeft w:val="0"/>
          <w:marRight w:val="0"/>
          <w:marTop w:val="0"/>
          <w:marBottom w:val="0"/>
          <w:divBdr>
            <w:top w:val="none" w:sz="0" w:space="0" w:color="auto"/>
            <w:left w:val="none" w:sz="0" w:space="0" w:color="auto"/>
            <w:bottom w:val="none" w:sz="0" w:space="0" w:color="auto"/>
            <w:right w:val="none" w:sz="0" w:space="0" w:color="auto"/>
          </w:divBdr>
        </w:div>
        <w:div w:id="1808627413">
          <w:marLeft w:val="0"/>
          <w:marRight w:val="0"/>
          <w:marTop w:val="0"/>
          <w:marBottom w:val="0"/>
          <w:divBdr>
            <w:top w:val="none" w:sz="0" w:space="0" w:color="auto"/>
            <w:left w:val="none" w:sz="0" w:space="0" w:color="auto"/>
            <w:bottom w:val="none" w:sz="0" w:space="0" w:color="auto"/>
            <w:right w:val="none" w:sz="0" w:space="0" w:color="auto"/>
          </w:divBdr>
        </w:div>
        <w:div w:id="13381954">
          <w:marLeft w:val="0"/>
          <w:marRight w:val="0"/>
          <w:marTop w:val="0"/>
          <w:marBottom w:val="0"/>
          <w:divBdr>
            <w:top w:val="none" w:sz="0" w:space="0" w:color="auto"/>
            <w:left w:val="none" w:sz="0" w:space="0" w:color="auto"/>
            <w:bottom w:val="none" w:sz="0" w:space="0" w:color="auto"/>
            <w:right w:val="none" w:sz="0" w:space="0" w:color="auto"/>
          </w:divBdr>
        </w:div>
        <w:div w:id="1275986360">
          <w:marLeft w:val="0"/>
          <w:marRight w:val="0"/>
          <w:marTop w:val="0"/>
          <w:marBottom w:val="0"/>
          <w:divBdr>
            <w:top w:val="none" w:sz="0" w:space="0" w:color="auto"/>
            <w:left w:val="none" w:sz="0" w:space="0" w:color="auto"/>
            <w:bottom w:val="none" w:sz="0" w:space="0" w:color="auto"/>
            <w:right w:val="none" w:sz="0" w:space="0" w:color="auto"/>
          </w:divBdr>
        </w:div>
        <w:div w:id="1828355174">
          <w:marLeft w:val="0"/>
          <w:marRight w:val="0"/>
          <w:marTop w:val="0"/>
          <w:marBottom w:val="0"/>
          <w:divBdr>
            <w:top w:val="none" w:sz="0" w:space="0" w:color="auto"/>
            <w:left w:val="none" w:sz="0" w:space="0" w:color="auto"/>
            <w:bottom w:val="none" w:sz="0" w:space="0" w:color="auto"/>
            <w:right w:val="none" w:sz="0" w:space="0" w:color="auto"/>
          </w:divBdr>
        </w:div>
        <w:div w:id="1908225569">
          <w:marLeft w:val="0"/>
          <w:marRight w:val="0"/>
          <w:marTop w:val="0"/>
          <w:marBottom w:val="0"/>
          <w:divBdr>
            <w:top w:val="none" w:sz="0" w:space="0" w:color="auto"/>
            <w:left w:val="none" w:sz="0" w:space="0" w:color="auto"/>
            <w:bottom w:val="none" w:sz="0" w:space="0" w:color="auto"/>
            <w:right w:val="none" w:sz="0" w:space="0" w:color="auto"/>
          </w:divBdr>
        </w:div>
        <w:div w:id="705252140">
          <w:marLeft w:val="0"/>
          <w:marRight w:val="0"/>
          <w:marTop w:val="0"/>
          <w:marBottom w:val="0"/>
          <w:divBdr>
            <w:top w:val="none" w:sz="0" w:space="0" w:color="auto"/>
            <w:left w:val="none" w:sz="0" w:space="0" w:color="auto"/>
            <w:bottom w:val="none" w:sz="0" w:space="0" w:color="auto"/>
            <w:right w:val="none" w:sz="0" w:space="0" w:color="auto"/>
          </w:divBdr>
        </w:div>
        <w:div w:id="1755786918">
          <w:marLeft w:val="0"/>
          <w:marRight w:val="0"/>
          <w:marTop w:val="0"/>
          <w:marBottom w:val="0"/>
          <w:divBdr>
            <w:top w:val="none" w:sz="0" w:space="0" w:color="auto"/>
            <w:left w:val="none" w:sz="0" w:space="0" w:color="auto"/>
            <w:bottom w:val="none" w:sz="0" w:space="0" w:color="auto"/>
            <w:right w:val="none" w:sz="0" w:space="0" w:color="auto"/>
          </w:divBdr>
        </w:div>
        <w:div w:id="572132060">
          <w:marLeft w:val="0"/>
          <w:marRight w:val="0"/>
          <w:marTop w:val="0"/>
          <w:marBottom w:val="0"/>
          <w:divBdr>
            <w:top w:val="none" w:sz="0" w:space="0" w:color="auto"/>
            <w:left w:val="none" w:sz="0" w:space="0" w:color="auto"/>
            <w:bottom w:val="none" w:sz="0" w:space="0" w:color="auto"/>
            <w:right w:val="none" w:sz="0" w:space="0" w:color="auto"/>
          </w:divBdr>
        </w:div>
        <w:div w:id="533927246">
          <w:marLeft w:val="0"/>
          <w:marRight w:val="0"/>
          <w:marTop w:val="0"/>
          <w:marBottom w:val="0"/>
          <w:divBdr>
            <w:top w:val="none" w:sz="0" w:space="0" w:color="auto"/>
            <w:left w:val="none" w:sz="0" w:space="0" w:color="auto"/>
            <w:bottom w:val="none" w:sz="0" w:space="0" w:color="auto"/>
            <w:right w:val="none" w:sz="0" w:space="0" w:color="auto"/>
          </w:divBdr>
        </w:div>
        <w:div w:id="1686245773">
          <w:marLeft w:val="0"/>
          <w:marRight w:val="0"/>
          <w:marTop w:val="0"/>
          <w:marBottom w:val="0"/>
          <w:divBdr>
            <w:top w:val="none" w:sz="0" w:space="0" w:color="auto"/>
            <w:left w:val="none" w:sz="0" w:space="0" w:color="auto"/>
            <w:bottom w:val="none" w:sz="0" w:space="0" w:color="auto"/>
            <w:right w:val="none" w:sz="0" w:space="0" w:color="auto"/>
          </w:divBdr>
        </w:div>
      </w:divsChild>
    </w:div>
    <w:div w:id="2020159706">
      <w:bodyDiv w:val="1"/>
      <w:marLeft w:val="0"/>
      <w:marRight w:val="0"/>
      <w:marTop w:val="0"/>
      <w:marBottom w:val="0"/>
      <w:divBdr>
        <w:top w:val="none" w:sz="0" w:space="0" w:color="auto"/>
        <w:left w:val="none" w:sz="0" w:space="0" w:color="auto"/>
        <w:bottom w:val="none" w:sz="0" w:space="0" w:color="auto"/>
        <w:right w:val="none" w:sz="0" w:space="0" w:color="auto"/>
      </w:divBdr>
      <w:divsChild>
        <w:div w:id="597058212">
          <w:marLeft w:val="0"/>
          <w:marRight w:val="0"/>
          <w:marTop w:val="0"/>
          <w:marBottom w:val="0"/>
          <w:divBdr>
            <w:top w:val="none" w:sz="0" w:space="0" w:color="auto"/>
            <w:left w:val="none" w:sz="0" w:space="0" w:color="auto"/>
            <w:bottom w:val="none" w:sz="0" w:space="0" w:color="auto"/>
            <w:right w:val="none" w:sz="0" w:space="0" w:color="auto"/>
          </w:divBdr>
        </w:div>
        <w:div w:id="1136797222">
          <w:marLeft w:val="0"/>
          <w:marRight w:val="0"/>
          <w:marTop w:val="0"/>
          <w:marBottom w:val="0"/>
          <w:divBdr>
            <w:top w:val="none" w:sz="0" w:space="0" w:color="auto"/>
            <w:left w:val="none" w:sz="0" w:space="0" w:color="auto"/>
            <w:bottom w:val="none" w:sz="0" w:space="0" w:color="auto"/>
            <w:right w:val="none" w:sz="0" w:space="0" w:color="auto"/>
          </w:divBdr>
        </w:div>
        <w:div w:id="477187847">
          <w:marLeft w:val="0"/>
          <w:marRight w:val="0"/>
          <w:marTop w:val="0"/>
          <w:marBottom w:val="0"/>
          <w:divBdr>
            <w:top w:val="none" w:sz="0" w:space="0" w:color="auto"/>
            <w:left w:val="none" w:sz="0" w:space="0" w:color="auto"/>
            <w:bottom w:val="none" w:sz="0" w:space="0" w:color="auto"/>
            <w:right w:val="none" w:sz="0" w:space="0" w:color="auto"/>
          </w:divBdr>
        </w:div>
        <w:div w:id="1592159263">
          <w:marLeft w:val="0"/>
          <w:marRight w:val="0"/>
          <w:marTop w:val="0"/>
          <w:marBottom w:val="0"/>
          <w:divBdr>
            <w:top w:val="none" w:sz="0" w:space="0" w:color="auto"/>
            <w:left w:val="none" w:sz="0" w:space="0" w:color="auto"/>
            <w:bottom w:val="none" w:sz="0" w:space="0" w:color="auto"/>
            <w:right w:val="none" w:sz="0" w:space="0" w:color="auto"/>
          </w:divBdr>
        </w:div>
        <w:div w:id="178355184">
          <w:marLeft w:val="0"/>
          <w:marRight w:val="0"/>
          <w:marTop w:val="0"/>
          <w:marBottom w:val="0"/>
          <w:divBdr>
            <w:top w:val="none" w:sz="0" w:space="0" w:color="auto"/>
            <w:left w:val="none" w:sz="0" w:space="0" w:color="auto"/>
            <w:bottom w:val="none" w:sz="0" w:space="0" w:color="auto"/>
            <w:right w:val="none" w:sz="0" w:space="0" w:color="auto"/>
          </w:divBdr>
        </w:div>
        <w:div w:id="1317998991">
          <w:marLeft w:val="0"/>
          <w:marRight w:val="0"/>
          <w:marTop w:val="0"/>
          <w:marBottom w:val="0"/>
          <w:divBdr>
            <w:top w:val="none" w:sz="0" w:space="0" w:color="auto"/>
            <w:left w:val="none" w:sz="0" w:space="0" w:color="auto"/>
            <w:bottom w:val="none" w:sz="0" w:space="0" w:color="auto"/>
            <w:right w:val="none" w:sz="0" w:space="0" w:color="auto"/>
          </w:divBdr>
        </w:div>
        <w:div w:id="467824067">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EEB0B-0938-4289-B4F8-6A8EEB44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5628</Words>
  <Characters>30395</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35952</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2025-12-15T12:49:00Z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